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E678AF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678AF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</w:t>
      </w:r>
      <w:bookmarkStart w:id="0" w:name="_GoBack"/>
      <w:bookmarkEnd w:id="0"/>
      <w:r w:rsidR="00E9067E" w:rsidRPr="00E678AF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</w:p>
    <w:p w:rsidR="00037798" w:rsidRPr="00E678AF" w:rsidRDefault="00E865CB" w:rsidP="00037798">
      <w:pPr>
        <w:tabs>
          <w:tab w:val="left" w:pos="5763"/>
        </w:tabs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AF">
        <w:rPr>
          <w:rFonts w:ascii="Times New Roman" w:eastAsia="Times New Roman" w:hAnsi="Times New Roman"/>
          <w:b/>
          <w:sz w:val="24"/>
          <w:szCs w:val="24"/>
          <w:lang w:eastAsia="ru-RU"/>
        </w:rPr>
        <w:t>ЗАТВ</w:t>
      </w:r>
      <w:r w:rsidR="00F36761" w:rsidRPr="00E678AF">
        <w:rPr>
          <w:rFonts w:ascii="Times New Roman" w:eastAsia="Times New Roman" w:hAnsi="Times New Roman"/>
          <w:b/>
          <w:sz w:val="24"/>
          <w:szCs w:val="24"/>
          <w:lang w:eastAsia="ru-RU"/>
        </w:rPr>
        <w:t>ЕРДЖЕНО</w:t>
      </w:r>
      <w:r w:rsidR="00F36761" w:rsidRPr="00E678A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наказом </w:t>
      </w:r>
      <w:r w:rsidR="00037798" w:rsidRPr="00E678AF">
        <w:rPr>
          <w:rFonts w:ascii="Times New Roman" w:eastAsia="Times New Roman" w:hAnsi="Times New Roman"/>
          <w:sz w:val="24"/>
          <w:szCs w:val="24"/>
          <w:lang w:eastAsia="ru-RU"/>
        </w:rPr>
        <w:t>керівника апарату</w:t>
      </w:r>
    </w:p>
    <w:p w:rsidR="00037798" w:rsidRPr="00E678AF" w:rsidRDefault="00037798" w:rsidP="00037798">
      <w:pPr>
        <w:tabs>
          <w:tab w:val="left" w:pos="5763"/>
        </w:tabs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AF">
        <w:rPr>
          <w:rFonts w:ascii="Times New Roman" w:eastAsia="Times New Roman" w:hAnsi="Times New Roman"/>
          <w:sz w:val="24"/>
          <w:szCs w:val="24"/>
          <w:lang w:eastAsia="ru-RU"/>
        </w:rPr>
        <w:t>Тетіївського районного суду</w:t>
      </w:r>
    </w:p>
    <w:p w:rsidR="00037798" w:rsidRPr="00E678AF" w:rsidRDefault="00037798" w:rsidP="00037798">
      <w:pPr>
        <w:tabs>
          <w:tab w:val="left" w:pos="5763"/>
        </w:tabs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AF">
        <w:rPr>
          <w:rFonts w:ascii="Times New Roman" w:eastAsia="Times New Roman" w:hAnsi="Times New Roman"/>
          <w:sz w:val="24"/>
          <w:szCs w:val="24"/>
          <w:lang w:eastAsia="ru-RU"/>
        </w:rPr>
        <w:t>Київської області</w:t>
      </w:r>
      <w:r w:rsidR="00F36761" w:rsidRPr="00E6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6761" w:rsidRPr="00E678AF" w:rsidRDefault="00037798" w:rsidP="00037798">
      <w:pPr>
        <w:tabs>
          <w:tab w:val="left" w:pos="5763"/>
        </w:tabs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AF">
        <w:rPr>
          <w:rFonts w:ascii="Times New Roman" w:eastAsia="Times New Roman" w:hAnsi="Times New Roman"/>
          <w:sz w:val="24"/>
          <w:szCs w:val="24"/>
          <w:lang w:eastAsia="ru-RU"/>
        </w:rPr>
        <w:t>від 23.06.2021 №05/01-06</w:t>
      </w:r>
    </w:p>
    <w:p w:rsidR="00E865CB" w:rsidRPr="00E678AF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n195"/>
      <w:bookmarkEnd w:id="1"/>
      <w:r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C37A4D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E865CB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МОВИ </w:t>
      </w:r>
      <w:r w:rsidR="00E865CB" w:rsidRPr="00E678A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E865CB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проведення конкурсу</w:t>
      </w:r>
      <w:r w:rsidR="00F36761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«В» -</w:t>
      </w:r>
      <w:r w:rsidR="00CF0BED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5947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консультанта</w:t>
      </w:r>
      <w:r w:rsidR="00F36761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37798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Тетіївського районного </w:t>
      </w:r>
      <w:r w:rsidR="00F36761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суду Київської області</w:t>
      </w:r>
      <w:r w:rsidR="001800AB" w:rsidRPr="00E678A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E678AF" w:rsidTr="000C4B9B">
        <w:trPr>
          <w:jc w:val="center"/>
        </w:trPr>
        <w:tc>
          <w:tcPr>
            <w:tcW w:w="9355" w:type="dxa"/>
            <w:gridSpan w:val="3"/>
          </w:tcPr>
          <w:p w:rsidR="00E865CB" w:rsidRPr="00E678AF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n569"/>
            <w:bookmarkEnd w:id="2"/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E865CB" w:rsidRPr="00E678AF" w:rsidTr="00D14162">
        <w:trPr>
          <w:trHeight w:val="3954"/>
          <w:jc w:val="center"/>
        </w:trPr>
        <w:tc>
          <w:tcPr>
            <w:tcW w:w="2694" w:type="dxa"/>
            <w:gridSpan w:val="2"/>
          </w:tcPr>
          <w:p w:rsidR="00E865CB" w:rsidRPr="00E678AF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1. 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E678AF" w:rsidRPr="00E678AF" w:rsidRDefault="00E678AF" w:rsidP="00E678A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78A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78AF">
              <w:rPr>
                <w:rFonts w:ascii="Times New Roman" w:hAnsi="Times New Roman"/>
                <w:sz w:val="24"/>
                <w:szCs w:val="24"/>
                <w:lang w:val="uk-UA"/>
              </w:rPr>
              <w:t>Здійснює в</w:t>
            </w: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>едення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>контрольних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78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примірників </w:t>
            </w: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>кодек</w:t>
            </w:r>
            <w:r w:rsidRPr="00E678AF">
              <w:rPr>
                <w:rFonts w:ascii="Times New Roman" w:hAnsi="Times New Roman"/>
                <w:sz w:val="24"/>
                <w:szCs w:val="24"/>
              </w:rPr>
              <w:t>сів</w:t>
            </w:r>
            <w:proofErr w:type="spellEnd"/>
            <w:r w:rsidRPr="00E678AF">
              <w:rPr>
                <w:rFonts w:ascii="Times New Roman" w:hAnsi="Times New Roman"/>
                <w:sz w:val="24"/>
                <w:szCs w:val="24"/>
                <w:lang w:val="uk-UA"/>
              </w:rPr>
              <w:t>, підтримує в контрольному стані Інструкцію з діловодства у місцевих загальних судах.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3. Інформує працівників суду про зміни в чинному законодавстві України та судовій практиці судових органів вищого рівня.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4. Бере участь у плануванні роботи суду, за дорученням керівника апарату суду здійснює контроль за виконанням окремих розділів плану роботи суду.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5. Забезпечує своєчасне складання та подання звітів судової статистики про результати роботи суду, про кількість та стан розгляду судових справ усіх категорій.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6. Проводить узагальнення роботи  суду з розгляду судових справ (узагальнень судової практики).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7.  Організовує роботу бібліотеки суду, підбір літератури професійного спрямування для працівників суду.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8.  Здійснює роботу з підвищення кваліфікації працівників апарату суду. Організовує методичну допомогу працівникам апарату суду з питань застосування законодавства в інформаційній сфері.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 xml:space="preserve">9. Проводить аналіз роботи суду з розгляду звернень громадян та запитів про надання публічної інформації. Бере участь у підготовці відповідей на звернення громадян та розгляді запитів на інформацію, відповідно до компетенції. 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10. Здійснює підготовку за дорученням  голови суду чи керівника апарату суду запитів, супровідних листів та інших не процесуальних документів.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11. Здійснює ведення аналітичної роботи з різних напрямків діяльності суду.</w:t>
            </w:r>
          </w:p>
          <w:p w:rsidR="00E678AF" w:rsidRPr="00E678AF" w:rsidRDefault="00E678AF" w:rsidP="00E67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12. Здійснює контроль за веденням діловодства.</w:t>
            </w:r>
          </w:p>
          <w:p w:rsidR="00E678AF" w:rsidRPr="00E678AF" w:rsidRDefault="00E678AF" w:rsidP="00E678AF">
            <w:pPr>
              <w:tabs>
                <w:tab w:val="left" w:pos="319"/>
              </w:tabs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13. Виконує інші доручення і завдання голови суду, керівника апарату суду та функціональних обов’язків відповідно до посадової інструкції.</w:t>
            </w:r>
          </w:p>
          <w:p w:rsidR="00E865CB" w:rsidRPr="00E678AF" w:rsidRDefault="00E865CB" w:rsidP="00D14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5CB" w:rsidRPr="00E678AF" w:rsidTr="000C4B9B">
        <w:trPr>
          <w:jc w:val="center"/>
        </w:trPr>
        <w:tc>
          <w:tcPr>
            <w:tcW w:w="2694" w:type="dxa"/>
            <w:gridSpan w:val="2"/>
          </w:tcPr>
          <w:p w:rsidR="00E865CB" w:rsidRPr="00E678AF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E678AF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</w:t>
            </w:r>
            <w:r w:rsidR="00DE5947"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осадовий оклад –4</w:t>
            </w:r>
            <w:r w:rsidR="00DE5947" w:rsidRPr="00E678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440</w:t>
            </w:r>
            <w:r w:rsidR="00CF0BED"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грн.;</w:t>
            </w:r>
          </w:p>
          <w:p w:rsidR="00426D9B" w:rsidRPr="00E678AF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E678AF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3) надбавка та доплати, відповідно до статті 52 Закону України «Про державну службу»</w:t>
            </w:r>
            <w:r w:rsidR="0021539D" w:rsidRPr="00E67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5CB" w:rsidRPr="00E678AF" w:rsidTr="000C4B9B">
        <w:trPr>
          <w:jc w:val="center"/>
        </w:trPr>
        <w:tc>
          <w:tcPr>
            <w:tcW w:w="2694" w:type="dxa"/>
            <w:gridSpan w:val="2"/>
          </w:tcPr>
          <w:p w:rsidR="00E865CB" w:rsidRPr="00E678AF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Інформація про </w:t>
            </w: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037798" w:rsidRPr="00E678AF" w:rsidRDefault="00037798" w:rsidP="00037798">
            <w:pPr>
              <w:widowControl w:val="0"/>
              <w:suppressAutoHyphens/>
              <w:spacing w:after="0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Безстроково.</w:t>
            </w:r>
          </w:p>
          <w:p w:rsidR="00E865CB" w:rsidRPr="00E678AF" w:rsidRDefault="00037798" w:rsidP="00037798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865CB" w:rsidRPr="00E678AF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E678AF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678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Перелік інформації, необхідної для участі в конкурсі, та строк її подання</w:t>
            </w:r>
          </w:p>
          <w:p w:rsidR="00E865CB" w:rsidRPr="00E678AF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21539D" w:rsidRPr="00E678AF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1) заява про участь у конкурсі із зазначенням основних мотивів для зайняття посади за формою, згідно з додатком 2</w:t>
            </w:r>
            <w:r w:rsidRPr="00E678AF"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E678AF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E678AF">
              <w:rPr>
                <w:rFonts w:ascii="Times New Roman" w:hAnsi="Times New Roman"/>
                <w:sz w:val="24"/>
                <w:szCs w:val="24"/>
              </w:rPr>
              <w:t>Порядку проведення конкурсу на зайняття посад державної служби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мовою; відомості про стаж роботи, стаж державної служби (за наявності), досвід роботи на відповідних посадах;</w:t>
            </w:r>
          </w:p>
          <w:p w:rsidR="0021539D" w:rsidRPr="00E678AF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4" w:name="n354"/>
            <w:bookmarkEnd w:id="4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E678AF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uk-UA"/>
                </w:rPr>
                <w:t>третьою</w:t>
              </w:r>
            </w:hyperlink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або </w:t>
            </w:r>
            <w:hyperlink r:id="rId6" w:anchor="n14" w:tgtFrame="_blank" w:history="1">
              <w:r w:rsidRPr="00E678AF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uk-UA"/>
                </w:rPr>
                <w:t>четвертою</w:t>
              </w:r>
            </w:hyperlink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статті 1 Закону України </w:t>
            </w:r>
            <w:proofErr w:type="spellStart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E678AF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5" w:name="n355"/>
            <w:bookmarkEnd w:id="5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E678AF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 xml:space="preserve">    Державні службовці </w:t>
            </w:r>
            <w:r w:rsidR="00AE3AC1">
              <w:rPr>
                <w:rFonts w:ascii="Times New Roman" w:hAnsi="Times New Roman"/>
                <w:sz w:val="24"/>
                <w:szCs w:val="24"/>
              </w:rPr>
              <w:t>Тетіївського районного</w:t>
            </w:r>
            <w:r w:rsidRPr="00E678AF">
              <w:rPr>
                <w:rFonts w:ascii="Times New Roman" w:hAnsi="Times New Roman"/>
                <w:sz w:val="24"/>
                <w:szCs w:val="24"/>
              </w:rPr>
              <w:t xml:space="preserve"> суду Київської області, які бажають взяти участь у конкурсі, подають лише заяву про участь у конкурсі. </w:t>
            </w:r>
          </w:p>
          <w:p w:rsidR="0021539D" w:rsidRPr="00E678AF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 xml:space="preserve">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E678AF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6" w:name="n363"/>
            <w:bookmarkEnd w:id="6"/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E678AF" w:rsidRDefault="0021539D" w:rsidP="00037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 xml:space="preserve">Вказану інформацію приймаємо до </w:t>
            </w:r>
            <w:r w:rsidR="00037798" w:rsidRPr="00E678AF">
              <w:rPr>
                <w:rFonts w:ascii="Times New Roman" w:hAnsi="Times New Roman"/>
                <w:b/>
                <w:sz w:val="24"/>
                <w:szCs w:val="24"/>
              </w:rPr>
              <w:t>16:45</w:t>
            </w:r>
            <w:r w:rsidR="00C7178E" w:rsidRPr="00E67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 xml:space="preserve">год. </w:t>
            </w:r>
            <w:r w:rsidR="00037798" w:rsidRPr="00E678AF">
              <w:rPr>
                <w:rFonts w:ascii="Times New Roman" w:hAnsi="Times New Roman"/>
                <w:b/>
                <w:sz w:val="24"/>
                <w:szCs w:val="24"/>
              </w:rPr>
              <w:t>02 липня</w:t>
            </w: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 xml:space="preserve"> 2021 року</w:t>
            </w:r>
            <w:r w:rsidRPr="00E678AF">
              <w:rPr>
                <w:rFonts w:ascii="Times New Roman" w:hAnsi="Times New Roman"/>
                <w:sz w:val="24"/>
                <w:szCs w:val="24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E678AF">
              <w:rPr>
                <w:rFonts w:ascii="Times New Roman" w:hAnsi="Times New Roman"/>
                <w:sz w:val="24"/>
                <w:szCs w:val="24"/>
              </w:rPr>
              <w:t>НАДС</w:t>
            </w:r>
            <w:proofErr w:type="spellEnd"/>
            <w:r w:rsidRPr="00E678AF">
              <w:rPr>
                <w:rFonts w:ascii="Times New Roman" w:hAnsi="Times New Roman"/>
                <w:sz w:val="24"/>
                <w:szCs w:val="24"/>
              </w:rPr>
              <w:t xml:space="preserve"> за адресою: </w:t>
            </w:r>
            <w:r w:rsidRPr="00E678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r w:rsidRPr="00E678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78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career</w:t>
            </w: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E678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E678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E678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5CB" w:rsidRPr="00E678AF" w:rsidTr="000C4B9B">
        <w:trPr>
          <w:jc w:val="center"/>
        </w:trPr>
        <w:tc>
          <w:tcPr>
            <w:tcW w:w="2694" w:type="dxa"/>
            <w:gridSpan w:val="2"/>
          </w:tcPr>
          <w:p w:rsidR="00E865CB" w:rsidRPr="00E678AF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Місце, час та дата початку проведення </w:t>
            </w:r>
            <w:r w:rsidR="0021539D"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E678AF" w:rsidRDefault="00037798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Тетіївський районний</w:t>
            </w:r>
            <w:r w:rsidR="0021539D" w:rsidRPr="00E678AF">
              <w:rPr>
                <w:rFonts w:ascii="Times New Roman" w:hAnsi="Times New Roman"/>
                <w:sz w:val="24"/>
                <w:szCs w:val="24"/>
              </w:rPr>
              <w:t xml:space="preserve"> суд Київської області, </w:t>
            </w:r>
          </w:p>
          <w:p w:rsidR="0021539D" w:rsidRPr="00E678AF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037798" w:rsidRPr="00E678AF">
              <w:rPr>
                <w:rFonts w:ascii="Times New Roman" w:hAnsi="Times New Roman"/>
                <w:sz w:val="24"/>
                <w:szCs w:val="24"/>
              </w:rPr>
              <w:t>Тетіїв</w:t>
            </w:r>
            <w:r w:rsidRPr="00E678A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037798" w:rsidRPr="00E678AF">
              <w:rPr>
                <w:rFonts w:ascii="Times New Roman" w:hAnsi="Times New Roman"/>
                <w:sz w:val="24"/>
                <w:szCs w:val="24"/>
              </w:rPr>
              <w:t>Соборна, 27</w:t>
            </w:r>
          </w:p>
          <w:p w:rsidR="00E865CB" w:rsidRPr="00E678AF" w:rsidRDefault="00037798" w:rsidP="00037798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>07 липня</w:t>
            </w:r>
            <w:r w:rsidR="00C7178E" w:rsidRPr="00E67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539D" w:rsidRPr="00E678AF">
              <w:rPr>
                <w:rFonts w:ascii="Times New Roman" w:hAnsi="Times New Roman"/>
                <w:b/>
                <w:sz w:val="24"/>
                <w:szCs w:val="24"/>
              </w:rPr>
              <w:t xml:space="preserve">2021 року о </w:t>
            </w:r>
            <w:r w:rsidR="00D14162" w:rsidRPr="00E678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8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7178E" w:rsidRPr="00E678AF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21539D" w:rsidRPr="00E678AF">
              <w:rPr>
                <w:rFonts w:ascii="Times New Roman" w:hAnsi="Times New Roman"/>
                <w:b/>
                <w:sz w:val="24"/>
                <w:szCs w:val="24"/>
              </w:rPr>
              <w:t xml:space="preserve"> год.</w:t>
            </w:r>
            <w:r w:rsidR="0021539D" w:rsidRPr="00E678AF">
              <w:rPr>
                <w:sz w:val="24"/>
                <w:szCs w:val="24"/>
                <w:lang w:val="ru-RU"/>
              </w:rPr>
              <w:t xml:space="preserve"> </w:t>
            </w:r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>присутності</w:t>
            </w:r>
            <w:proofErr w:type="spellEnd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="0021539D" w:rsidRPr="00E678A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E865CB" w:rsidRPr="00E678AF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E678AF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037798" w:rsidRPr="00E678AF" w:rsidRDefault="00037798" w:rsidP="00037798">
            <w:pPr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>Мідзяновська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 xml:space="preserve"> Інна Сергіївна</w:t>
            </w:r>
          </w:p>
          <w:p w:rsidR="00037798" w:rsidRPr="00E678AF" w:rsidRDefault="00037798" w:rsidP="00037798">
            <w:pPr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 xml:space="preserve">(045 60) 5 14 22, </w:t>
            </w:r>
          </w:p>
          <w:p w:rsidR="00037798" w:rsidRPr="00E678AF" w:rsidRDefault="00037798" w:rsidP="00037798">
            <w:pPr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>inbox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</w:rPr>
              <w:t>.ko.court.gov.ua</w:t>
            </w:r>
            <w:proofErr w:type="spellEnd"/>
          </w:p>
          <w:p w:rsidR="00E865CB" w:rsidRPr="00E678AF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5CB" w:rsidRPr="00E678AF" w:rsidTr="000C4B9B">
        <w:trPr>
          <w:jc w:val="center"/>
        </w:trPr>
        <w:tc>
          <w:tcPr>
            <w:tcW w:w="9355" w:type="dxa"/>
            <w:gridSpan w:val="3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865CB" w:rsidRPr="00E678AF" w:rsidTr="000C4B9B">
        <w:trPr>
          <w:jc w:val="center"/>
        </w:trPr>
        <w:tc>
          <w:tcPr>
            <w:tcW w:w="563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E678AF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 вищої освіти</w:t>
            </w:r>
            <w:r w:rsidR="00CF0BED"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ступеня 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нижче </w:t>
            </w:r>
            <w:r w:rsidR="006976C9"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молодшого бакалавра або 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бакалавра,</w:t>
            </w:r>
            <w:r w:rsidR="00CF0BED"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E678AF" w:rsidTr="000C4B9B">
        <w:trPr>
          <w:jc w:val="center"/>
        </w:trPr>
        <w:tc>
          <w:tcPr>
            <w:tcW w:w="563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E678AF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E865CB" w:rsidRPr="00E678AF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1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E678AF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E865CB" w:rsidRPr="00E678AF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E865CB" w:rsidRPr="00E678AF" w:rsidTr="000C4B9B">
        <w:trPr>
          <w:jc w:val="center"/>
        </w:trPr>
        <w:tc>
          <w:tcPr>
            <w:tcW w:w="2694" w:type="dxa"/>
            <w:gridSpan w:val="2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865CB" w:rsidRPr="00E678AF" w:rsidTr="000C4B9B">
        <w:trPr>
          <w:jc w:val="center"/>
        </w:trPr>
        <w:tc>
          <w:tcPr>
            <w:tcW w:w="563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E678AF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Pr="00E678AF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-вміння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працювати з комп'ютером та програмами: 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MS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Office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Word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8A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Excel</w:t>
            </w:r>
            <w:proofErr w:type="spellEnd"/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21539D" w:rsidRPr="00E678AF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8AF">
              <w:rPr>
                <w:rFonts w:ascii="Times New Roman" w:hAnsi="Times New Roman"/>
                <w:sz w:val="24"/>
                <w:szCs w:val="24"/>
              </w:rPr>
              <w:t>-вміння</w:t>
            </w:r>
            <w:proofErr w:type="spellEnd"/>
            <w:r w:rsidRPr="00E678AF">
              <w:rPr>
                <w:rFonts w:ascii="Times New Roman" w:hAnsi="Times New Roman"/>
                <w:sz w:val="24"/>
                <w:szCs w:val="24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Pr="00E678AF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8AF">
              <w:rPr>
                <w:rFonts w:ascii="Times New Roman" w:hAnsi="Times New Roman"/>
                <w:sz w:val="24"/>
                <w:szCs w:val="24"/>
              </w:rPr>
              <w:t>-вміння</w:t>
            </w:r>
            <w:proofErr w:type="spellEnd"/>
            <w:r w:rsidRPr="00E678AF">
              <w:rPr>
                <w:rFonts w:ascii="Times New Roman" w:hAnsi="Times New Roman"/>
                <w:sz w:val="24"/>
                <w:szCs w:val="24"/>
              </w:rPr>
              <w:t xml:space="preserve"> використовувати сервіси </w:t>
            </w:r>
            <w:proofErr w:type="spellStart"/>
            <w:r w:rsidRPr="00E678AF">
              <w:rPr>
                <w:rFonts w:ascii="Times New Roman" w:hAnsi="Times New Roman"/>
                <w:sz w:val="24"/>
                <w:szCs w:val="24"/>
              </w:rPr>
              <w:t>інтернету</w:t>
            </w:r>
            <w:proofErr w:type="spellEnd"/>
            <w:r w:rsidRPr="00E678AF">
              <w:rPr>
                <w:rFonts w:ascii="Times New Roman" w:hAnsi="Times New Roman"/>
                <w:sz w:val="24"/>
                <w:szCs w:val="24"/>
              </w:rPr>
              <w:t xml:space="preserve"> для ефективного пошуку потрібної інформації;</w:t>
            </w:r>
          </w:p>
          <w:p w:rsidR="00E865CB" w:rsidRPr="00E678AF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78AF">
              <w:rPr>
                <w:rFonts w:ascii="Times New Roman" w:hAnsi="Times New Roman"/>
                <w:sz w:val="24"/>
                <w:szCs w:val="24"/>
              </w:rPr>
              <w:t>-вміння</w:t>
            </w:r>
            <w:proofErr w:type="spellEnd"/>
            <w:r w:rsidRPr="00E678AF">
              <w:rPr>
                <w:rFonts w:ascii="Times New Roman" w:hAnsi="Times New Roman"/>
                <w:sz w:val="24"/>
                <w:szCs w:val="24"/>
              </w:rPr>
              <w:t xml:space="preserve"> перевіряти надійність джерел і достовірність даних та інформації у цифровому середовищі.</w:t>
            </w:r>
          </w:p>
        </w:tc>
      </w:tr>
      <w:tr w:rsidR="00E865CB" w:rsidRPr="00E678AF" w:rsidTr="00873B52">
        <w:trPr>
          <w:trHeight w:val="1365"/>
          <w:jc w:val="center"/>
        </w:trPr>
        <w:tc>
          <w:tcPr>
            <w:tcW w:w="563" w:type="dxa"/>
          </w:tcPr>
          <w:p w:rsidR="00E865CB" w:rsidRPr="00E678AF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E678AF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FA3147" w:rsidRPr="00E678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E678AF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 вирішувати комплексні завдання</w:t>
            </w:r>
          </w:p>
          <w:p w:rsidR="00426D9B" w:rsidRPr="00E678AF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 розподіляти роботу</w:t>
            </w:r>
          </w:p>
          <w:p w:rsidR="00426D9B" w:rsidRPr="00E678AF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 обґрунтувати власну позицію</w:t>
            </w:r>
          </w:p>
          <w:p w:rsidR="00426D9B" w:rsidRPr="00E678AF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 дотримуватись субординації</w:t>
            </w:r>
          </w:p>
          <w:p w:rsidR="00FA3147" w:rsidRPr="00E678AF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 працювати в команді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4B9B" w:rsidRPr="00E678AF" w:rsidTr="000C4B9B">
        <w:trPr>
          <w:jc w:val="center"/>
        </w:trPr>
        <w:tc>
          <w:tcPr>
            <w:tcW w:w="563" w:type="dxa"/>
          </w:tcPr>
          <w:p w:rsidR="000C4B9B" w:rsidRPr="00E678AF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E678AF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Особист</w:t>
            </w:r>
            <w:r w:rsidR="000C4B9B" w:rsidRPr="00E678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E678AF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 w:rsidRPr="00E678AF">
              <w:rPr>
                <w:rFonts w:ascii="Times New Roman" w:hAnsi="Times New Roman"/>
                <w:sz w:val="24"/>
                <w:szCs w:val="24"/>
              </w:rPr>
              <w:t>, пунктуальність</w:t>
            </w:r>
          </w:p>
        </w:tc>
      </w:tr>
      <w:tr w:rsidR="00E865CB" w:rsidRPr="00E678AF" w:rsidTr="000C4B9B">
        <w:trPr>
          <w:jc w:val="center"/>
        </w:trPr>
        <w:tc>
          <w:tcPr>
            <w:tcW w:w="9355" w:type="dxa"/>
            <w:gridSpan w:val="3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E865CB" w:rsidRPr="00E678AF" w:rsidTr="000C4B9B">
        <w:trPr>
          <w:jc w:val="center"/>
        </w:trPr>
        <w:tc>
          <w:tcPr>
            <w:tcW w:w="2694" w:type="dxa"/>
            <w:gridSpan w:val="2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865CB" w:rsidRPr="00E678AF" w:rsidTr="000C4B9B">
        <w:trPr>
          <w:jc w:val="center"/>
        </w:trPr>
        <w:tc>
          <w:tcPr>
            <w:tcW w:w="563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E678AF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Знання: </w:t>
            </w:r>
          </w:p>
          <w:p w:rsidR="00E865CB" w:rsidRPr="00E678AF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Конституції України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 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Закону України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“Про державну службу”; 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Закону України</w:t>
            </w:r>
            <w:r w:rsidRPr="00E67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“Про запобігання корупції”</w:t>
            </w:r>
          </w:p>
        </w:tc>
      </w:tr>
      <w:tr w:rsidR="00E865CB" w:rsidRPr="00E678AF" w:rsidTr="000C4B9B">
        <w:trPr>
          <w:jc w:val="center"/>
        </w:trPr>
        <w:tc>
          <w:tcPr>
            <w:tcW w:w="563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E678AF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Pr="00E678AF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Знання:</w:t>
            </w:r>
          </w:p>
          <w:p w:rsidR="00A8707B" w:rsidRPr="00E678AF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 України «Про судоустрій і статус суддів»;</w:t>
            </w:r>
          </w:p>
          <w:p w:rsidR="0021539D" w:rsidRPr="00E678AF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Цивільно-процесуальний кодекс України;</w:t>
            </w:r>
          </w:p>
          <w:p w:rsidR="0021539D" w:rsidRPr="00E678AF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Кримінально-процесуальний кодекс України;</w:t>
            </w:r>
          </w:p>
          <w:p w:rsidR="00A8707B" w:rsidRPr="00E678AF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 України «Про доступ до судових рішень»;</w:t>
            </w:r>
          </w:p>
          <w:p w:rsidR="00A8707B" w:rsidRPr="00E678AF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78A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Інструкція</w:t>
            </w:r>
            <w:r w:rsidRPr="00E67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78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E678AF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8AF">
              <w:rPr>
                <w:rFonts w:ascii="Times New Roman" w:hAnsi="Times New Roman"/>
                <w:sz w:val="24"/>
                <w:szCs w:val="24"/>
              </w:rPr>
              <w:t>Положення про автоматизовану систему документообігу</w:t>
            </w:r>
            <w:r w:rsidR="00C37A4D" w:rsidRPr="00E678AF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53CA"/>
    <w:rsid w:val="00033BBB"/>
    <w:rsid w:val="00037798"/>
    <w:rsid w:val="000C4B9B"/>
    <w:rsid w:val="000C53CA"/>
    <w:rsid w:val="001800AB"/>
    <w:rsid w:val="0018296F"/>
    <w:rsid w:val="001B1BB6"/>
    <w:rsid w:val="0021539D"/>
    <w:rsid w:val="00217CD6"/>
    <w:rsid w:val="00220B00"/>
    <w:rsid w:val="00274525"/>
    <w:rsid w:val="0029144B"/>
    <w:rsid w:val="002D0A6F"/>
    <w:rsid w:val="002D553F"/>
    <w:rsid w:val="002E27F3"/>
    <w:rsid w:val="00304380"/>
    <w:rsid w:val="00426D9B"/>
    <w:rsid w:val="00436ADF"/>
    <w:rsid w:val="00496658"/>
    <w:rsid w:val="00497E77"/>
    <w:rsid w:val="004A7E76"/>
    <w:rsid w:val="004D1E25"/>
    <w:rsid w:val="0054001F"/>
    <w:rsid w:val="005737A4"/>
    <w:rsid w:val="006640BB"/>
    <w:rsid w:val="006965BC"/>
    <w:rsid w:val="006976C9"/>
    <w:rsid w:val="0070089E"/>
    <w:rsid w:val="00712E3C"/>
    <w:rsid w:val="00776C54"/>
    <w:rsid w:val="007D191E"/>
    <w:rsid w:val="00873B52"/>
    <w:rsid w:val="0088073F"/>
    <w:rsid w:val="00923A67"/>
    <w:rsid w:val="009710DA"/>
    <w:rsid w:val="009A3FDC"/>
    <w:rsid w:val="009C4FB3"/>
    <w:rsid w:val="009E029C"/>
    <w:rsid w:val="00A8707B"/>
    <w:rsid w:val="00AB381D"/>
    <w:rsid w:val="00AB3D30"/>
    <w:rsid w:val="00AE3AC1"/>
    <w:rsid w:val="00BA634F"/>
    <w:rsid w:val="00C05D98"/>
    <w:rsid w:val="00C37A4D"/>
    <w:rsid w:val="00C7178E"/>
    <w:rsid w:val="00C95992"/>
    <w:rsid w:val="00CD664E"/>
    <w:rsid w:val="00CF0BED"/>
    <w:rsid w:val="00D14162"/>
    <w:rsid w:val="00D61B5A"/>
    <w:rsid w:val="00DB004A"/>
    <w:rsid w:val="00DE5947"/>
    <w:rsid w:val="00E13FC1"/>
    <w:rsid w:val="00E56C3F"/>
    <w:rsid w:val="00E64FD6"/>
    <w:rsid w:val="00E678AF"/>
    <w:rsid w:val="00E865CB"/>
    <w:rsid w:val="00E9067E"/>
    <w:rsid w:val="00EF3334"/>
    <w:rsid w:val="00F11CA8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paragraph" w:styleId="a6">
    <w:name w:val="No Spacing"/>
    <w:uiPriority w:val="1"/>
    <w:qFormat/>
    <w:rsid w:val="00E678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4438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2021-06-23T08:45:00Z</cp:lastPrinted>
  <dcterms:created xsi:type="dcterms:W3CDTF">2021-06-23T08:26:00Z</dcterms:created>
  <dcterms:modified xsi:type="dcterms:W3CDTF">2021-06-23T10:43:00Z</dcterms:modified>
</cp:coreProperties>
</file>